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E60BA" w14:textId="77777777" w:rsidR="007A7B9D" w:rsidRDefault="007A7B9D" w:rsidP="007A7B9D">
      <w:pPr>
        <w:spacing w:after="0"/>
        <w:jc w:val="center"/>
        <w:rPr>
          <w:b/>
          <w:bCs/>
        </w:rPr>
      </w:pPr>
      <w:bookmarkStart w:id="0" w:name="_Hlk31645229"/>
      <w:r w:rsidRPr="00F20D31">
        <w:rPr>
          <w:rFonts w:cs="Times New Roman"/>
          <w:b/>
          <w:bCs/>
          <w:spacing w:val="-1"/>
        </w:rPr>
        <w:t>KİŞİSEL VERİLERİN KORUNMASI KANUNU</w:t>
      </w:r>
      <w:r w:rsidRPr="00F20D31">
        <w:rPr>
          <w:b/>
          <w:bCs/>
        </w:rPr>
        <w:t xml:space="preserve"> </w:t>
      </w:r>
      <w:r>
        <w:rPr>
          <w:b/>
          <w:bCs/>
        </w:rPr>
        <w:t>KAPSAMINDA</w:t>
      </w:r>
    </w:p>
    <w:p w14:paraId="05E18170" w14:textId="372F4C34" w:rsidR="007A7B9D" w:rsidRDefault="007A7B9D" w:rsidP="007A7B9D">
      <w:pPr>
        <w:spacing w:after="0"/>
        <w:jc w:val="center"/>
        <w:rPr>
          <w:b/>
          <w:bCs/>
        </w:rPr>
      </w:pPr>
      <w:r w:rsidRPr="00F20D31">
        <w:rPr>
          <w:b/>
          <w:bCs/>
        </w:rPr>
        <w:t>AYDINLATMA METNİ</w:t>
      </w:r>
    </w:p>
    <w:p w14:paraId="2C8B284E" w14:textId="77777777" w:rsidR="007A7B9D" w:rsidRDefault="007A7B9D" w:rsidP="007A7B9D">
      <w:pPr>
        <w:spacing w:after="0"/>
        <w:jc w:val="center"/>
        <w:rPr>
          <w:b/>
          <w:bCs/>
        </w:rPr>
      </w:pPr>
    </w:p>
    <w:p w14:paraId="1F8140FA" w14:textId="5864BBB3" w:rsidR="0050503F" w:rsidRDefault="00837477" w:rsidP="0050503F">
      <w:pPr>
        <w:jc w:val="both"/>
        <w:rPr>
          <w:rFonts w:eastAsia="Times New Roman" w:cs="Times New Roman"/>
          <w:spacing w:val="-1"/>
          <w:lang w:eastAsia="tr-TR"/>
        </w:rPr>
      </w:pPr>
      <w:r>
        <w:rPr>
          <w:rFonts w:cs="Times New Roman"/>
          <w:spacing w:val="-1"/>
        </w:rPr>
        <w:t xml:space="preserve">Magdeburger </w:t>
      </w:r>
      <w:r w:rsidR="00E6465F">
        <w:rPr>
          <w:rFonts w:cs="Times New Roman"/>
          <w:spacing w:val="-1"/>
        </w:rPr>
        <w:t xml:space="preserve">Sigorta </w:t>
      </w:r>
      <w:r>
        <w:rPr>
          <w:rFonts w:cs="Times New Roman"/>
          <w:spacing w:val="-1"/>
        </w:rPr>
        <w:t xml:space="preserve">Anonim </w:t>
      </w:r>
      <w:r w:rsidR="00E6465F">
        <w:rPr>
          <w:rFonts w:cs="Times New Roman"/>
          <w:spacing w:val="-1"/>
        </w:rPr>
        <w:t>Şirketi (</w:t>
      </w:r>
      <w:r>
        <w:rPr>
          <w:rFonts w:cs="Times New Roman"/>
          <w:b/>
          <w:spacing w:val="-1"/>
        </w:rPr>
        <w:t>Magdeburger</w:t>
      </w:r>
      <w:r w:rsidR="00E6465F">
        <w:rPr>
          <w:rFonts w:cs="Times New Roman"/>
          <w:b/>
          <w:spacing w:val="-1"/>
        </w:rPr>
        <w:t xml:space="preserve"> Sigorta</w:t>
      </w:r>
      <w:r w:rsidR="00E6465F">
        <w:rPr>
          <w:rFonts w:cs="Times New Roman"/>
          <w:spacing w:val="-1"/>
        </w:rPr>
        <w:t>)</w:t>
      </w:r>
      <w:r w:rsidR="004577A5">
        <w:rPr>
          <w:rFonts w:cs="Times New Roman"/>
          <w:spacing w:val="-1"/>
        </w:rPr>
        <w:t>,</w:t>
      </w:r>
      <w:r w:rsidR="00E6465F">
        <w:rPr>
          <w:rFonts w:cs="Times New Roman"/>
          <w:spacing w:val="-1"/>
        </w:rPr>
        <w:t xml:space="preserve"> 6698 sayılı Kişisel Verileri</w:t>
      </w:r>
      <w:r w:rsidR="004577A5">
        <w:rPr>
          <w:rFonts w:cs="Times New Roman"/>
          <w:spacing w:val="-1"/>
        </w:rPr>
        <w:t>n</w:t>
      </w:r>
      <w:r w:rsidR="00E6465F">
        <w:rPr>
          <w:rFonts w:cs="Times New Roman"/>
          <w:spacing w:val="-1"/>
        </w:rPr>
        <w:t xml:space="preserve"> Koru</w:t>
      </w:r>
      <w:r w:rsidR="004577A5">
        <w:rPr>
          <w:rFonts w:cs="Times New Roman"/>
          <w:spacing w:val="-1"/>
        </w:rPr>
        <w:t>n</w:t>
      </w:r>
      <w:r w:rsidR="00E6465F">
        <w:rPr>
          <w:rFonts w:cs="Times New Roman"/>
          <w:spacing w:val="-1"/>
        </w:rPr>
        <w:t>ma</w:t>
      </w:r>
      <w:r w:rsidR="004577A5">
        <w:rPr>
          <w:rFonts w:cs="Times New Roman"/>
          <w:spacing w:val="-1"/>
        </w:rPr>
        <w:t>sı</w:t>
      </w:r>
      <w:r w:rsidR="00E6465F">
        <w:rPr>
          <w:rFonts w:cs="Times New Roman"/>
          <w:spacing w:val="-1"/>
        </w:rPr>
        <w:t xml:space="preserve"> Kanunu (</w:t>
      </w:r>
      <w:r w:rsidR="00E6465F">
        <w:rPr>
          <w:rFonts w:cs="Times New Roman"/>
          <w:b/>
          <w:spacing w:val="-1"/>
        </w:rPr>
        <w:t>Kanun</w:t>
      </w:r>
      <w:r w:rsidR="00E6465F">
        <w:rPr>
          <w:rFonts w:cs="Times New Roman"/>
          <w:spacing w:val="-1"/>
        </w:rPr>
        <w:t xml:space="preserve">) doğrultusunda </w:t>
      </w:r>
      <w:r w:rsidR="000A34E2">
        <w:rPr>
          <w:rFonts w:cs="Times New Roman"/>
          <w:spacing w:val="-1"/>
        </w:rPr>
        <w:t>acentelik faaliyetleri</w:t>
      </w:r>
      <w:r w:rsidR="00892380">
        <w:rPr>
          <w:rFonts w:cs="Times New Roman"/>
          <w:spacing w:val="-1"/>
        </w:rPr>
        <w:t xml:space="preserve"> çerçevesinde</w:t>
      </w:r>
      <w:r w:rsidR="000A34E2">
        <w:rPr>
          <w:rFonts w:cs="Times New Roman"/>
          <w:spacing w:val="-1"/>
        </w:rPr>
        <w:t xml:space="preserve"> </w:t>
      </w:r>
      <w:r w:rsidR="00E6465F">
        <w:rPr>
          <w:rFonts w:cs="Times New Roman"/>
          <w:spacing w:val="-1"/>
        </w:rPr>
        <w:t xml:space="preserve">veri sorumlusu sıfatıyla; </w:t>
      </w:r>
      <w:r w:rsidR="004577A5">
        <w:rPr>
          <w:rFonts w:cs="Times New Roman"/>
          <w:spacing w:val="-1"/>
        </w:rPr>
        <w:t xml:space="preserve">gerçek kişilere ilişkin </w:t>
      </w:r>
      <w:r w:rsidR="00E6465F">
        <w:rPr>
          <w:rFonts w:cs="Times New Roman"/>
          <w:spacing w:val="-1"/>
        </w:rPr>
        <w:t xml:space="preserve">kimlik, iletişim, </w:t>
      </w:r>
      <w:r w:rsidR="001E6867">
        <w:rPr>
          <w:rFonts w:cs="Times New Roman"/>
          <w:spacing w:val="-1"/>
        </w:rPr>
        <w:t>özlük,</w:t>
      </w:r>
      <w:r w:rsidR="00D02F71">
        <w:rPr>
          <w:rFonts w:cs="Times New Roman"/>
          <w:spacing w:val="-1"/>
        </w:rPr>
        <w:t xml:space="preserve"> görsel ve işitsel kayıtlar,</w:t>
      </w:r>
      <w:bookmarkStart w:id="1" w:name="_GoBack"/>
      <w:bookmarkEnd w:id="1"/>
      <w:r w:rsidR="001E6867">
        <w:rPr>
          <w:rFonts w:cs="Times New Roman"/>
          <w:spacing w:val="-1"/>
        </w:rPr>
        <w:t xml:space="preserve"> </w:t>
      </w:r>
      <w:r w:rsidR="00E6465F">
        <w:rPr>
          <w:rFonts w:cs="Times New Roman"/>
          <w:spacing w:val="-1"/>
        </w:rPr>
        <w:t>finans</w:t>
      </w:r>
      <w:r w:rsidR="001E6867">
        <w:rPr>
          <w:rFonts w:cs="Times New Roman"/>
          <w:spacing w:val="-1"/>
        </w:rPr>
        <w:t xml:space="preserve">, ceza mahkumiyeti ve güvenliği tedbirleri ve işlem güvenliği </w:t>
      </w:r>
      <w:r w:rsidR="00E6465F">
        <w:rPr>
          <w:rFonts w:eastAsia="Times New Roman" w:cs="Times New Roman"/>
          <w:spacing w:val="-1"/>
          <w:lang w:eastAsia="tr-TR"/>
        </w:rPr>
        <w:t>bilgileri</w:t>
      </w:r>
      <w:r w:rsidR="006F675E">
        <w:rPr>
          <w:rFonts w:eastAsia="Times New Roman" w:cs="Times New Roman"/>
          <w:spacing w:val="-1"/>
          <w:lang w:eastAsia="tr-TR"/>
        </w:rPr>
        <w:t xml:space="preserve"> </w:t>
      </w:r>
      <w:r w:rsidR="00E6465F">
        <w:rPr>
          <w:rFonts w:eastAsia="Times New Roman" w:cs="Times New Roman"/>
          <w:spacing w:val="-1"/>
          <w:lang w:eastAsia="tr-TR"/>
        </w:rPr>
        <w:t>kapsamında gerekli olan kişisel verileri</w:t>
      </w:r>
      <w:r w:rsidR="001E6867">
        <w:rPr>
          <w:rFonts w:eastAsia="Times New Roman" w:cs="Times New Roman"/>
          <w:spacing w:val="-1"/>
          <w:lang w:eastAsia="tr-TR"/>
        </w:rPr>
        <w:t xml:space="preserve"> </w:t>
      </w:r>
      <w:r w:rsidR="00B34E50">
        <w:rPr>
          <w:rFonts w:eastAsia="Times New Roman" w:cs="Times New Roman"/>
          <w:spacing w:val="-1"/>
          <w:lang w:eastAsia="tr-TR"/>
        </w:rPr>
        <w:t>işlemektedi</w:t>
      </w:r>
      <w:r w:rsidR="00B36317">
        <w:rPr>
          <w:rFonts w:eastAsia="Times New Roman" w:cs="Times New Roman"/>
          <w:spacing w:val="-1"/>
          <w:lang w:eastAsia="tr-TR"/>
        </w:rPr>
        <w:t>r.</w:t>
      </w:r>
    </w:p>
    <w:p w14:paraId="41281CFF" w14:textId="14584E91" w:rsidR="001E6867" w:rsidRPr="004577A5" w:rsidRDefault="004577A5" w:rsidP="00B36317">
      <w:pPr>
        <w:jc w:val="both"/>
        <w:rPr>
          <w:rFonts w:eastAsia="Times New Roman" w:cs="Times New Roman"/>
          <w:spacing w:val="-1"/>
          <w:lang w:eastAsia="tr-TR"/>
        </w:rPr>
      </w:pPr>
      <w:r>
        <w:rPr>
          <w:rFonts w:cs="Times New Roman"/>
          <w:spacing w:val="-1"/>
        </w:rPr>
        <w:t>Söz konusu kişisel veriler;</w:t>
      </w:r>
      <w:r>
        <w:rPr>
          <w:rFonts w:eastAsia="Times New Roman" w:cs="Times New Roman"/>
          <w:spacing w:val="-1"/>
          <w:lang w:eastAsia="tr-TR"/>
        </w:rPr>
        <w:t xml:space="preserve"> </w:t>
      </w:r>
      <w:r>
        <w:rPr>
          <w:rFonts w:cstheme="minorHAnsi"/>
        </w:rPr>
        <w:t>s</w:t>
      </w:r>
      <w:r w:rsidR="00FC28D0" w:rsidRPr="004577A5">
        <w:rPr>
          <w:rFonts w:cstheme="minorHAnsi"/>
        </w:rPr>
        <w:t>özleşmenin ifası,</w:t>
      </w:r>
      <w:r>
        <w:rPr>
          <w:rFonts w:eastAsia="Times New Roman" w:cs="Times New Roman"/>
          <w:spacing w:val="-1"/>
          <w:lang w:eastAsia="tr-TR"/>
        </w:rPr>
        <w:t xml:space="preserve"> </w:t>
      </w:r>
      <w:r>
        <w:rPr>
          <w:rFonts w:cstheme="minorHAnsi"/>
        </w:rPr>
        <w:t>a</w:t>
      </w:r>
      <w:r w:rsidR="00FF08DF" w:rsidRPr="004577A5">
        <w:rPr>
          <w:rFonts w:cstheme="minorHAnsi"/>
        </w:rPr>
        <w:t>centelik faaliyetlerinin yürütülmesi</w:t>
      </w:r>
      <w:r>
        <w:rPr>
          <w:rFonts w:eastAsia="Times New Roman" w:cs="Times New Roman"/>
          <w:spacing w:val="-1"/>
          <w:lang w:eastAsia="tr-TR"/>
        </w:rPr>
        <w:t xml:space="preserve">, </w:t>
      </w:r>
      <w:r>
        <w:rPr>
          <w:rFonts w:cstheme="minorHAnsi"/>
        </w:rPr>
        <w:t>h</w:t>
      </w:r>
      <w:r w:rsidR="00FC28D0" w:rsidRPr="004577A5">
        <w:rPr>
          <w:rFonts w:cstheme="minorHAnsi"/>
        </w:rPr>
        <w:t>edef takibi ve performans değerlendirilmesi</w:t>
      </w:r>
      <w:r w:rsidR="008601DD" w:rsidRPr="004577A5">
        <w:rPr>
          <w:rFonts w:cstheme="minorHAnsi"/>
        </w:rPr>
        <w:t xml:space="preserve"> yapılması</w:t>
      </w:r>
      <w:r>
        <w:rPr>
          <w:rFonts w:cstheme="minorHAnsi"/>
        </w:rPr>
        <w:t>, ş</w:t>
      </w:r>
      <w:r w:rsidR="00FC28D0" w:rsidRPr="004577A5">
        <w:rPr>
          <w:rFonts w:cstheme="minorHAnsi"/>
        </w:rPr>
        <w:t xml:space="preserve">irket faaliyetleri çerçevesinde kullanılan yazılım ve platformlara </w:t>
      </w:r>
      <w:r w:rsidR="008601DD" w:rsidRPr="004577A5">
        <w:rPr>
          <w:rFonts w:cstheme="minorHAnsi"/>
        </w:rPr>
        <w:t>erişim sağlanması</w:t>
      </w:r>
      <w:r w:rsidR="00FC28D0" w:rsidRPr="004577A5">
        <w:rPr>
          <w:rFonts w:cstheme="minorHAnsi"/>
        </w:rPr>
        <w:t>,</w:t>
      </w:r>
      <w:r>
        <w:rPr>
          <w:rFonts w:eastAsia="Times New Roman" w:cs="Times New Roman"/>
          <w:spacing w:val="-1"/>
          <w:lang w:eastAsia="tr-TR"/>
        </w:rPr>
        <w:t xml:space="preserve"> </w:t>
      </w:r>
      <w:r>
        <w:rPr>
          <w:rFonts w:cstheme="minorHAnsi"/>
        </w:rPr>
        <w:t>ö</w:t>
      </w:r>
      <w:r w:rsidR="000A5161" w:rsidRPr="004577A5">
        <w:rPr>
          <w:rFonts w:cstheme="minorHAnsi"/>
        </w:rPr>
        <w:t>deme</w:t>
      </w:r>
      <w:r w:rsidR="008630C4" w:rsidRPr="004577A5">
        <w:rPr>
          <w:rFonts w:cstheme="minorHAnsi"/>
        </w:rPr>
        <w:t xml:space="preserve"> işlemlerinin</w:t>
      </w:r>
      <w:r w:rsidR="00FC28D0" w:rsidRPr="004577A5">
        <w:rPr>
          <w:rFonts w:cstheme="minorHAnsi"/>
        </w:rPr>
        <w:t xml:space="preserve"> </w:t>
      </w:r>
      <w:r w:rsidR="008601DD" w:rsidRPr="004577A5">
        <w:rPr>
          <w:rFonts w:cstheme="minorHAnsi"/>
        </w:rPr>
        <w:t>yapılması</w:t>
      </w:r>
      <w:r w:rsidR="00FC28D0" w:rsidRPr="004577A5">
        <w:rPr>
          <w:rFonts w:cstheme="minorHAnsi"/>
        </w:rPr>
        <w:t>,</w:t>
      </w:r>
      <w:r>
        <w:rPr>
          <w:rFonts w:eastAsia="Times New Roman" w:cs="Times New Roman"/>
          <w:spacing w:val="-1"/>
          <w:lang w:eastAsia="tr-TR"/>
        </w:rPr>
        <w:t xml:space="preserve"> </w:t>
      </w:r>
      <w:r>
        <w:t>h</w:t>
      </w:r>
      <w:r w:rsidR="00FF08DF">
        <w:t>ukuki iş ve işlemlerin yürütülmesi ve takibi,</w:t>
      </w:r>
      <w:r>
        <w:rPr>
          <w:rFonts w:eastAsia="Times New Roman" w:cs="Times New Roman"/>
          <w:spacing w:val="-1"/>
          <w:lang w:eastAsia="tr-TR"/>
        </w:rPr>
        <w:t xml:space="preserve"> </w:t>
      </w:r>
      <w:r>
        <w:rPr>
          <w:rFonts w:cstheme="minorHAnsi"/>
        </w:rPr>
        <w:t>e</w:t>
      </w:r>
      <w:r w:rsidR="008630C4" w:rsidRPr="004577A5">
        <w:rPr>
          <w:rFonts w:cstheme="minorHAnsi"/>
        </w:rPr>
        <w:t>ğitim</w:t>
      </w:r>
      <w:r w:rsidR="00FC28D0" w:rsidRPr="004577A5">
        <w:rPr>
          <w:rFonts w:cstheme="minorHAnsi"/>
        </w:rPr>
        <w:t>,</w:t>
      </w:r>
      <w:r w:rsidR="008630C4" w:rsidRPr="004577A5">
        <w:rPr>
          <w:rFonts w:cstheme="minorHAnsi"/>
        </w:rPr>
        <w:t xml:space="preserve"> toplantı vb. süreçlerin organizasyonlarının yürütülmesi,</w:t>
      </w:r>
      <w:r>
        <w:rPr>
          <w:rFonts w:eastAsia="Times New Roman" w:cs="Times New Roman"/>
          <w:spacing w:val="-1"/>
          <w:lang w:eastAsia="tr-TR"/>
        </w:rPr>
        <w:t xml:space="preserve"> </w:t>
      </w:r>
      <w:r>
        <w:rPr>
          <w:rFonts w:cstheme="minorHAnsi"/>
        </w:rPr>
        <w:t>ş</w:t>
      </w:r>
      <w:r w:rsidR="000A5161" w:rsidRPr="004577A5">
        <w:rPr>
          <w:rFonts w:cstheme="minorHAnsi"/>
        </w:rPr>
        <w:t>irket politikalarına uyum</w:t>
      </w:r>
      <w:r>
        <w:rPr>
          <w:rFonts w:cstheme="minorHAnsi"/>
        </w:rPr>
        <w:t>un sağlanması</w:t>
      </w:r>
      <w:r>
        <w:rPr>
          <w:rFonts w:eastAsia="Times New Roman" w:cs="Times New Roman"/>
          <w:spacing w:val="-1"/>
          <w:lang w:eastAsia="tr-TR"/>
        </w:rPr>
        <w:t xml:space="preserve"> ve </w:t>
      </w:r>
      <w:r>
        <w:rPr>
          <w:rFonts w:cstheme="minorHAnsi"/>
        </w:rPr>
        <w:t>i</w:t>
      </w:r>
      <w:r w:rsidR="00DF57E1" w:rsidRPr="004577A5">
        <w:rPr>
          <w:rFonts w:cstheme="minorHAnsi"/>
        </w:rPr>
        <w:t>nsan kaynakları süreçlerinin yürütülmesi</w:t>
      </w:r>
      <w:r>
        <w:rPr>
          <w:rFonts w:eastAsia="Times New Roman" w:cs="Times New Roman"/>
          <w:spacing w:val="-1"/>
          <w:lang w:eastAsia="tr-TR"/>
        </w:rPr>
        <w:t xml:space="preserve"> </w:t>
      </w:r>
      <w:r w:rsidR="001E6867">
        <w:t xml:space="preserve">amaçlarıyla işlenmektedir. </w:t>
      </w:r>
    </w:p>
    <w:p w14:paraId="4F35C31E" w14:textId="79E33679" w:rsidR="00B36317" w:rsidRPr="0080403C" w:rsidRDefault="004577A5" w:rsidP="0080403C">
      <w:pPr>
        <w:jc w:val="both"/>
      </w:pPr>
      <w:r>
        <w:t>K</w:t>
      </w:r>
      <w:r w:rsidR="00611885">
        <w:t>işisel veriler</w:t>
      </w:r>
      <w:r w:rsidR="001E6867">
        <w:t>,</w:t>
      </w:r>
      <w:r>
        <w:t xml:space="preserve"> Kanun’un 5. maddesinde yer alan</w:t>
      </w:r>
      <w:r w:rsidR="001E6867">
        <w:t xml:space="preserve"> </w:t>
      </w:r>
      <w:r w:rsidR="00B36317">
        <w:t>“</w:t>
      </w:r>
      <w:r w:rsidR="00B36317" w:rsidRPr="0050503F">
        <w:rPr>
          <w:i/>
        </w:rPr>
        <w:t>sözleşmenin ifası ile doğrudan doğruya ilgili olması sebebiyle gerekli olması</w:t>
      </w:r>
      <w:r w:rsidR="00B36317">
        <w:t>”</w:t>
      </w:r>
      <w:r w:rsidR="0080403C">
        <w:t>, “</w:t>
      </w:r>
      <w:r w:rsidR="0080403C" w:rsidRPr="0080403C">
        <w:rPr>
          <w:i/>
          <w:iCs/>
        </w:rPr>
        <w:t>ilgili kişinin temel hak ve özgürlüklerine zarar vermemek kaydıyla, veri sorumlusunun meşru menfaatleri için veri işlenmesinin zorunlu olması</w:t>
      </w:r>
      <w:r w:rsidR="0080403C">
        <w:t xml:space="preserve">” </w:t>
      </w:r>
      <w:r w:rsidR="001E6867">
        <w:t>ve</w:t>
      </w:r>
      <w:r w:rsidR="0080403C">
        <w:t>ya</w:t>
      </w:r>
      <w:r w:rsidR="001E6867">
        <w:t xml:space="preserve"> “</w:t>
      </w:r>
      <w:r w:rsidR="001E6867">
        <w:rPr>
          <w:i/>
          <w:iCs/>
        </w:rPr>
        <w:t>ilgili kişinin açık rızası</w:t>
      </w:r>
      <w:r w:rsidR="001E6867">
        <w:t xml:space="preserve">” </w:t>
      </w:r>
      <w:r w:rsidR="00B36317">
        <w:t>hukuki sebeplerine dayalı olarak işlenmekte</w:t>
      </w:r>
      <w:bookmarkStart w:id="2" w:name="_Hlk31371009"/>
      <w:r w:rsidR="001E6867">
        <w:t xml:space="preserve"> olup</w:t>
      </w:r>
      <w:r w:rsidR="0080403C">
        <w:t xml:space="preserve">, </w:t>
      </w:r>
      <w:r w:rsidR="00B36317">
        <w:rPr>
          <w:rFonts w:cs="Times New Roman"/>
          <w:spacing w:val="-1"/>
        </w:rPr>
        <w:t xml:space="preserve">elektronik </w:t>
      </w:r>
      <w:bookmarkStart w:id="3" w:name="_Hlk31371003"/>
      <w:r w:rsidR="00B36317">
        <w:rPr>
          <w:rFonts w:cs="Times New Roman"/>
          <w:spacing w:val="-1"/>
        </w:rPr>
        <w:t>ortamda otomatik yollar</w:t>
      </w:r>
      <w:r w:rsidR="00837286">
        <w:rPr>
          <w:rFonts w:cs="Times New Roman"/>
          <w:spacing w:val="-1"/>
        </w:rPr>
        <w:t xml:space="preserve"> ve</w:t>
      </w:r>
      <w:r w:rsidR="00B36317">
        <w:rPr>
          <w:rFonts w:cs="Times New Roman"/>
          <w:spacing w:val="-1"/>
        </w:rPr>
        <w:t xml:space="preserve"> sözlü veya yazılı şekilde otomatik olmayan yollar vasıtasıyla toplanmaktadır. </w:t>
      </w:r>
    </w:p>
    <w:bookmarkEnd w:id="0"/>
    <w:bookmarkEnd w:id="2"/>
    <w:bookmarkEnd w:id="3"/>
    <w:p w14:paraId="17E5C675" w14:textId="77777777" w:rsidR="001E6867" w:rsidRPr="00A24C84" w:rsidRDefault="001E6867" w:rsidP="001E6867">
      <w:pPr>
        <w:jc w:val="both"/>
        <w:rPr>
          <w:rFonts w:cstheme="minorHAnsi"/>
        </w:rPr>
      </w:pPr>
      <w:r w:rsidRPr="00A24C84">
        <w:rPr>
          <w:rFonts w:cstheme="minorHAnsi"/>
        </w:rPr>
        <w:t>Bu süreçlere ilişkin Kanun’un 11. maddesi kapsamındaki haklarınız şu şekildedir:</w:t>
      </w:r>
    </w:p>
    <w:p w14:paraId="64FB36DE" w14:textId="77777777" w:rsidR="001E6867" w:rsidRPr="00A24C84" w:rsidRDefault="001E6867" w:rsidP="001E6867">
      <w:pPr>
        <w:pStyle w:val="ListeParagraf"/>
        <w:widowControl w:val="0"/>
        <w:numPr>
          <w:ilvl w:val="0"/>
          <w:numId w:val="8"/>
        </w:numPr>
        <w:tabs>
          <w:tab w:val="left" w:pos="484"/>
        </w:tabs>
        <w:autoSpaceDE w:val="0"/>
        <w:autoSpaceDN w:val="0"/>
        <w:spacing w:after="0" w:line="276" w:lineRule="auto"/>
        <w:ind w:hanging="361"/>
        <w:contextualSpacing w:val="0"/>
        <w:jc w:val="both"/>
        <w:rPr>
          <w:rFonts w:cstheme="minorHAnsi"/>
        </w:rPr>
      </w:pPr>
      <w:r w:rsidRPr="00A24C84">
        <w:rPr>
          <w:rFonts w:cstheme="minorHAnsi"/>
        </w:rPr>
        <w:t>Kişisel verilerinizin işlenip işlenmediğini</w:t>
      </w:r>
      <w:r w:rsidRPr="00A24C84">
        <w:rPr>
          <w:rFonts w:cstheme="minorHAnsi"/>
          <w:spacing w:val="-5"/>
        </w:rPr>
        <w:t xml:space="preserve"> </w:t>
      </w:r>
      <w:r w:rsidRPr="00A24C84">
        <w:rPr>
          <w:rFonts w:cstheme="minorHAnsi"/>
        </w:rPr>
        <w:t>öğrenme</w:t>
      </w:r>
    </w:p>
    <w:p w14:paraId="1474BD9D" w14:textId="77777777" w:rsidR="001E6867" w:rsidRPr="00A24C84" w:rsidRDefault="001E6867" w:rsidP="001E6867">
      <w:pPr>
        <w:pStyle w:val="ListeParagraf"/>
        <w:widowControl w:val="0"/>
        <w:numPr>
          <w:ilvl w:val="0"/>
          <w:numId w:val="8"/>
        </w:numPr>
        <w:tabs>
          <w:tab w:val="left" w:pos="484"/>
        </w:tabs>
        <w:autoSpaceDE w:val="0"/>
        <w:autoSpaceDN w:val="0"/>
        <w:spacing w:before="39" w:after="0" w:line="276" w:lineRule="auto"/>
        <w:ind w:hanging="361"/>
        <w:contextualSpacing w:val="0"/>
        <w:jc w:val="both"/>
        <w:rPr>
          <w:rFonts w:cstheme="minorHAnsi"/>
        </w:rPr>
      </w:pPr>
      <w:r w:rsidRPr="00A24C84">
        <w:rPr>
          <w:rFonts w:cstheme="minorHAnsi"/>
        </w:rPr>
        <w:t>Kişisel verileriniz işlenmişse buna ilişkin bilgi talep</w:t>
      </w:r>
      <w:r w:rsidRPr="00A24C84">
        <w:rPr>
          <w:rFonts w:cstheme="minorHAnsi"/>
          <w:spacing w:val="-6"/>
        </w:rPr>
        <w:t xml:space="preserve"> </w:t>
      </w:r>
      <w:r w:rsidRPr="00A24C84">
        <w:rPr>
          <w:rFonts w:cstheme="minorHAnsi"/>
        </w:rPr>
        <w:t>etme</w:t>
      </w:r>
    </w:p>
    <w:p w14:paraId="5D9AF724" w14:textId="77777777" w:rsidR="001E6867" w:rsidRPr="00A24C84" w:rsidRDefault="001E6867" w:rsidP="001E6867">
      <w:pPr>
        <w:pStyle w:val="ListeParagraf"/>
        <w:widowControl w:val="0"/>
        <w:numPr>
          <w:ilvl w:val="0"/>
          <w:numId w:val="8"/>
        </w:numPr>
        <w:tabs>
          <w:tab w:val="left" w:pos="483"/>
          <w:tab w:val="left" w:pos="484"/>
        </w:tabs>
        <w:autoSpaceDE w:val="0"/>
        <w:autoSpaceDN w:val="0"/>
        <w:spacing w:before="40" w:after="0" w:line="276" w:lineRule="auto"/>
        <w:ind w:right="125"/>
        <w:contextualSpacing w:val="0"/>
        <w:rPr>
          <w:rFonts w:cstheme="minorHAnsi"/>
        </w:rPr>
      </w:pPr>
      <w:r w:rsidRPr="00A24C84">
        <w:rPr>
          <w:rFonts w:cstheme="minorHAnsi"/>
        </w:rPr>
        <w:t>Kişisel verilerinizin işlenme amacını ve bunların amacına uygun kullanılıp kullanılmadığını öğrenme</w:t>
      </w:r>
    </w:p>
    <w:p w14:paraId="1D080861" w14:textId="77777777" w:rsidR="001E6867" w:rsidRPr="00A24C84" w:rsidRDefault="001E6867" w:rsidP="001E6867">
      <w:pPr>
        <w:pStyle w:val="ListeParagraf"/>
        <w:widowControl w:val="0"/>
        <w:numPr>
          <w:ilvl w:val="0"/>
          <w:numId w:val="8"/>
        </w:numPr>
        <w:tabs>
          <w:tab w:val="left" w:pos="483"/>
          <w:tab w:val="left" w:pos="484"/>
        </w:tabs>
        <w:autoSpaceDE w:val="0"/>
        <w:autoSpaceDN w:val="0"/>
        <w:spacing w:before="1" w:after="0" w:line="276" w:lineRule="auto"/>
        <w:ind w:hanging="361"/>
        <w:contextualSpacing w:val="0"/>
        <w:rPr>
          <w:rFonts w:cstheme="minorHAnsi"/>
        </w:rPr>
      </w:pPr>
      <w:r w:rsidRPr="00A24C84">
        <w:rPr>
          <w:rFonts w:cstheme="minorHAnsi"/>
        </w:rPr>
        <w:t>Yurt içinde veya yurt dışında kişisel verilerinizin aktarıldığı üçüncü kişileri</w:t>
      </w:r>
      <w:r w:rsidRPr="00A24C84">
        <w:rPr>
          <w:rFonts w:cstheme="minorHAnsi"/>
          <w:spacing w:val="-12"/>
        </w:rPr>
        <w:t xml:space="preserve"> </w:t>
      </w:r>
      <w:r w:rsidRPr="00A24C84">
        <w:rPr>
          <w:rFonts w:cstheme="minorHAnsi"/>
        </w:rPr>
        <w:t>bilme</w:t>
      </w:r>
    </w:p>
    <w:p w14:paraId="58364515" w14:textId="77777777" w:rsidR="001E6867" w:rsidRPr="00A24C84" w:rsidRDefault="001E6867" w:rsidP="001E6867">
      <w:pPr>
        <w:pStyle w:val="ListeParagraf"/>
        <w:widowControl w:val="0"/>
        <w:numPr>
          <w:ilvl w:val="0"/>
          <w:numId w:val="8"/>
        </w:numPr>
        <w:tabs>
          <w:tab w:val="left" w:pos="483"/>
          <w:tab w:val="left" w:pos="484"/>
        </w:tabs>
        <w:autoSpaceDE w:val="0"/>
        <w:autoSpaceDN w:val="0"/>
        <w:spacing w:before="39" w:after="0" w:line="276" w:lineRule="auto"/>
        <w:ind w:hanging="361"/>
        <w:contextualSpacing w:val="0"/>
        <w:rPr>
          <w:rFonts w:cstheme="minorHAnsi"/>
        </w:rPr>
      </w:pPr>
      <w:r w:rsidRPr="00A24C84">
        <w:rPr>
          <w:rFonts w:cstheme="minorHAnsi"/>
        </w:rPr>
        <w:t>Kişisel verilerinizin eksik veya yanlış işlenmiş olması hâlinde bunların düzeltilmesini</w:t>
      </w:r>
      <w:r w:rsidRPr="00A24C84">
        <w:rPr>
          <w:rFonts w:cstheme="minorHAnsi"/>
          <w:spacing w:val="-35"/>
        </w:rPr>
        <w:t xml:space="preserve"> </w:t>
      </w:r>
      <w:r w:rsidRPr="00A24C84">
        <w:rPr>
          <w:rFonts w:cstheme="minorHAnsi"/>
        </w:rPr>
        <w:t>isteme ve bu işlemlerin kişisel verilerinizin aktarıldığı üçüncü kişilere bildirilmesini</w:t>
      </w:r>
      <w:r w:rsidRPr="00A24C84">
        <w:rPr>
          <w:rFonts w:cstheme="minorHAnsi"/>
          <w:spacing w:val="-6"/>
        </w:rPr>
        <w:t xml:space="preserve"> </w:t>
      </w:r>
      <w:r w:rsidRPr="00A24C84">
        <w:rPr>
          <w:rFonts w:cstheme="minorHAnsi"/>
        </w:rPr>
        <w:t>isteme</w:t>
      </w:r>
    </w:p>
    <w:p w14:paraId="35051A49" w14:textId="77777777" w:rsidR="001E6867" w:rsidRPr="00A24C84" w:rsidRDefault="001E6867" w:rsidP="001E6867">
      <w:pPr>
        <w:pStyle w:val="ListeParagraf"/>
        <w:widowControl w:val="0"/>
        <w:numPr>
          <w:ilvl w:val="0"/>
          <w:numId w:val="8"/>
        </w:numPr>
        <w:tabs>
          <w:tab w:val="left" w:pos="483"/>
          <w:tab w:val="left" w:pos="484"/>
        </w:tabs>
        <w:autoSpaceDE w:val="0"/>
        <w:autoSpaceDN w:val="0"/>
        <w:spacing w:before="40" w:after="0" w:line="276" w:lineRule="auto"/>
        <w:ind w:hanging="361"/>
        <w:contextualSpacing w:val="0"/>
        <w:rPr>
          <w:rFonts w:cstheme="minorHAnsi"/>
        </w:rPr>
      </w:pPr>
      <w:r w:rsidRPr="00A24C84">
        <w:rPr>
          <w:rFonts w:cstheme="minorHAnsi"/>
        </w:rPr>
        <w:t>Kişisel verilerinizin işleme sebeplerinin ortadan kalkması halinde kişisel verilerinizin silinmesini veya yok edilmesini</w:t>
      </w:r>
      <w:r w:rsidRPr="00A24C84">
        <w:rPr>
          <w:rFonts w:cstheme="minorHAnsi"/>
          <w:spacing w:val="-2"/>
        </w:rPr>
        <w:t xml:space="preserve"> </w:t>
      </w:r>
      <w:r w:rsidRPr="00A24C84">
        <w:rPr>
          <w:rFonts w:cstheme="minorHAnsi"/>
        </w:rPr>
        <w:t>isteme ve bu işlemlerin kişisel verilerinizin aktarıldığı üçüncü kişilere bildirilmesini</w:t>
      </w:r>
      <w:r w:rsidRPr="00A24C84">
        <w:rPr>
          <w:rFonts w:cstheme="minorHAnsi"/>
          <w:spacing w:val="-6"/>
        </w:rPr>
        <w:t xml:space="preserve"> </w:t>
      </w:r>
      <w:r w:rsidRPr="00A24C84">
        <w:rPr>
          <w:rFonts w:cstheme="minorHAnsi"/>
        </w:rPr>
        <w:t>isteme</w:t>
      </w:r>
    </w:p>
    <w:p w14:paraId="1FCE2C54" w14:textId="77777777" w:rsidR="001E6867" w:rsidRPr="00A24C84" w:rsidRDefault="001E6867" w:rsidP="001E6867">
      <w:pPr>
        <w:pStyle w:val="ListeParagraf"/>
        <w:widowControl w:val="0"/>
        <w:numPr>
          <w:ilvl w:val="0"/>
          <w:numId w:val="8"/>
        </w:numPr>
        <w:tabs>
          <w:tab w:val="left" w:pos="483"/>
          <w:tab w:val="left" w:pos="484"/>
        </w:tabs>
        <w:autoSpaceDE w:val="0"/>
        <w:autoSpaceDN w:val="0"/>
        <w:spacing w:before="3" w:after="0" w:line="276" w:lineRule="auto"/>
        <w:ind w:right="121"/>
        <w:contextualSpacing w:val="0"/>
        <w:rPr>
          <w:rFonts w:cstheme="minorHAnsi"/>
        </w:rPr>
      </w:pPr>
      <w:r w:rsidRPr="00A24C84">
        <w:rPr>
          <w:rFonts w:cstheme="minorHAnsi"/>
        </w:rPr>
        <w:t>İşlenen verilerinizin münhasıran otomatik sistemler vasıtasıyla analiz edilmesi suretiyle aleyhinize bir sonucun ortaya çıkmasına itiraz</w:t>
      </w:r>
      <w:r w:rsidRPr="00A24C84">
        <w:rPr>
          <w:rFonts w:cstheme="minorHAnsi"/>
          <w:spacing w:val="-10"/>
        </w:rPr>
        <w:t xml:space="preserve"> </w:t>
      </w:r>
      <w:r w:rsidRPr="00A24C84">
        <w:rPr>
          <w:rFonts w:cstheme="minorHAnsi"/>
        </w:rPr>
        <w:t>etme</w:t>
      </w:r>
    </w:p>
    <w:p w14:paraId="438742C5" w14:textId="77777777" w:rsidR="001E6867" w:rsidRPr="00A24C84" w:rsidRDefault="001E6867" w:rsidP="001E6867">
      <w:pPr>
        <w:pStyle w:val="ListeParagraf"/>
        <w:widowControl w:val="0"/>
        <w:numPr>
          <w:ilvl w:val="0"/>
          <w:numId w:val="8"/>
        </w:numPr>
        <w:tabs>
          <w:tab w:val="left" w:pos="483"/>
          <w:tab w:val="left" w:pos="484"/>
        </w:tabs>
        <w:autoSpaceDE w:val="0"/>
        <w:autoSpaceDN w:val="0"/>
        <w:spacing w:after="0" w:line="276" w:lineRule="auto"/>
        <w:ind w:right="127"/>
        <w:contextualSpacing w:val="0"/>
        <w:rPr>
          <w:rFonts w:cstheme="minorHAnsi"/>
        </w:rPr>
      </w:pPr>
      <w:r w:rsidRPr="00A24C84">
        <w:rPr>
          <w:rFonts w:cstheme="minorHAnsi"/>
        </w:rPr>
        <w:t>Kişisel verilerinizin kanuna aykırı olarak işlenmesi sebebiyle zarara uğramanız hâlinde zararın giderilmesini talep</w:t>
      </w:r>
      <w:r w:rsidRPr="00A24C84">
        <w:rPr>
          <w:rFonts w:cstheme="minorHAnsi"/>
          <w:spacing w:val="-1"/>
        </w:rPr>
        <w:t xml:space="preserve"> </w:t>
      </w:r>
      <w:r w:rsidRPr="00A24C84">
        <w:rPr>
          <w:rFonts w:cstheme="minorHAnsi"/>
        </w:rPr>
        <w:t>etme</w:t>
      </w:r>
    </w:p>
    <w:p w14:paraId="37195882" w14:textId="77777777" w:rsidR="001E6867" w:rsidRPr="00A24C84" w:rsidRDefault="001E6867" w:rsidP="001E6867">
      <w:pPr>
        <w:pStyle w:val="GvdeMetni"/>
        <w:spacing w:before="3" w:line="276" w:lineRule="auto"/>
        <w:ind w:left="123" w:right="120"/>
        <w:rPr>
          <w:rFonts w:asciiTheme="minorHAnsi" w:hAnsiTheme="minorHAnsi" w:cstheme="minorHAnsi"/>
          <w:sz w:val="22"/>
          <w:szCs w:val="22"/>
          <w:lang w:val="tr-TR"/>
        </w:rPr>
      </w:pPr>
    </w:p>
    <w:p w14:paraId="62653E01" w14:textId="1E939DDF" w:rsidR="001E6867" w:rsidRPr="00A24C84" w:rsidRDefault="001E6867" w:rsidP="001E6867">
      <w:pPr>
        <w:jc w:val="both"/>
        <w:rPr>
          <w:rFonts w:cstheme="minorHAnsi"/>
        </w:rPr>
      </w:pPr>
      <w:r w:rsidRPr="00A24C84">
        <w:rPr>
          <w:rFonts w:cstheme="minorHAnsi"/>
        </w:rPr>
        <w:t xml:space="preserve">Söz konusu haklarınıza ilişkin taleplerinizi Veri Sorumlusuna Başvuru Usul ve Esasları Hakkında Tebliğ’deki usul uyarınca, Genel Müdürlük adresimize bizzat elden, noter kanalıyla veya posta yoluyla, </w:t>
      </w:r>
      <w:hyperlink r:id="rId5" w:history="1">
        <w:r w:rsidRPr="00A24C84">
          <w:rPr>
            <w:rStyle w:val="Kpr"/>
            <w:rFonts w:cstheme="minorHAnsi"/>
            <w:b/>
          </w:rPr>
          <w:t>magdeburgersigorta@hs02.kep.tr</w:t>
        </w:r>
      </w:hyperlink>
      <w:r w:rsidRPr="00A24C84">
        <w:rPr>
          <w:rFonts w:cstheme="minorHAnsi"/>
          <w:b/>
          <w:color w:val="0000FF"/>
        </w:rPr>
        <w:t xml:space="preserve"> </w:t>
      </w:r>
      <w:r w:rsidRPr="00A24C84">
        <w:rPr>
          <w:rFonts w:cstheme="minorHAnsi"/>
        </w:rPr>
        <w:t>adresine kayıtlı elektronik posta (KEP) kullanarak,</w:t>
      </w:r>
      <w:r w:rsidRPr="00A24C84" w:rsidDel="008A6814">
        <w:rPr>
          <w:rFonts w:cstheme="minorHAnsi"/>
        </w:rPr>
        <w:t xml:space="preserve"> </w:t>
      </w:r>
      <w:r w:rsidRPr="00A24C84">
        <w:rPr>
          <w:rFonts w:cstheme="minorHAnsi"/>
        </w:rPr>
        <w:t>güvenli elektronik imza, mobil imza ya d</w:t>
      </w:r>
      <w:r w:rsidRPr="00A24C84">
        <w:rPr>
          <w:rFonts w:cstheme="minorHAnsi"/>
          <w:color w:val="000000"/>
          <w:shd w:val="clear" w:color="auto" w:fill="FFFFFF"/>
        </w:rPr>
        <w:t xml:space="preserve">a </w:t>
      </w:r>
      <w:hyperlink r:id="rId6" w:history="1">
        <w:r w:rsidRPr="00A24C84">
          <w:rPr>
            <w:rStyle w:val="Kpr"/>
            <w:rFonts w:cstheme="minorHAnsi"/>
            <w:b/>
            <w:bCs/>
            <w:shd w:val="clear" w:color="auto" w:fill="FFFFFF"/>
          </w:rPr>
          <w:t>kvkk@magdeburger.com.tr</w:t>
        </w:r>
      </w:hyperlink>
      <w:r w:rsidRPr="00A24C84">
        <w:rPr>
          <w:rFonts w:cstheme="minorHAnsi"/>
          <w:b/>
          <w:bCs/>
          <w:color w:val="1C283D"/>
          <w:shd w:val="clear" w:color="auto" w:fill="FFFFFF"/>
        </w:rPr>
        <w:t xml:space="preserve"> </w:t>
      </w:r>
      <w:r w:rsidRPr="00A24C84">
        <w:rPr>
          <w:rFonts w:cstheme="minorHAnsi"/>
          <w:color w:val="000000"/>
          <w:shd w:val="clear" w:color="auto" w:fill="FFFFFF"/>
        </w:rPr>
        <w:t>adresine Şirket’imize daha önce bildirilen ve sistemimizde kayıtlı bulunan elektronik posta adresinizi kullanmak suretiyle iletebilirsiniz</w:t>
      </w:r>
      <w:r w:rsidRPr="00A24C84">
        <w:rPr>
          <w:rFonts w:cstheme="minorHAnsi"/>
        </w:rPr>
        <w:t xml:space="preserve">. </w:t>
      </w:r>
    </w:p>
    <w:p w14:paraId="610890D7" w14:textId="77777777" w:rsidR="001E6867" w:rsidRPr="00A24C84" w:rsidRDefault="001E6867" w:rsidP="001E6867">
      <w:pPr>
        <w:pStyle w:val="GvdeMetni"/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tr-TR"/>
        </w:rPr>
      </w:pPr>
    </w:p>
    <w:p w14:paraId="234FF994" w14:textId="77777777" w:rsidR="00FC28D0" w:rsidRPr="00FC28D0" w:rsidRDefault="00FC28D0" w:rsidP="00611885">
      <w:pPr>
        <w:jc w:val="both"/>
        <w:rPr>
          <w:rFonts w:cstheme="minorHAnsi"/>
        </w:rPr>
      </w:pPr>
    </w:p>
    <w:sectPr w:rsidR="00FC28D0" w:rsidRPr="00FC2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77BA1"/>
    <w:multiLevelType w:val="hybridMultilevel"/>
    <w:tmpl w:val="94E6E420"/>
    <w:lvl w:ilvl="0" w:tplc="481CD790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82750"/>
    <w:multiLevelType w:val="multilevel"/>
    <w:tmpl w:val="E75C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A0957"/>
    <w:multiLevelType w:val="hybridMultilevel"/>
    <w:tmpl w:val="01B0F6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D44F6"/>
    <w:multiLevelType w:val="hybridMultilevel"/>
    <w:tmpl w:val="98D01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41665"/>
    <w:multiLevelType w:val="hybridMultilevel"/>
    <w:tmpl w:val="D062D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F4704"/>
    <w:multiLevelType w:val="hybridMultilevel"/>
    <w:tmpl w:val="6CBA7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A7795"/>
    <w:multiLevelType w:val="hybridMultilevel"/>
    <w:tmpl w:val="B99AF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93830"/>
    <w:multiLevelType w:val="hybridMultilevel"/>
    <w:tmpl w:val="6EDC5B86"/>
    <w:lvl w:ilvl="0" w:tplc="81229576">
      <w:numFmt w:val="bullet"/>
      <w:lvlText w:val=""/>
      <w:lvlJc w:val="left"/>
      <w:pPr>
        <w:ind w:left="48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70C1892">
      <w:numFmt w:val="bullet"/>
      <w:lvlText w:val="•"/>
      <w:lvlJc w:val="left"/>
      <w:pPr>
        <w:ind w:left="1442" w:hanging="360"/>
      </w:pPr>
      <w:rPr>
        <w:rFonts w:hint="default"/>
      </w:rPr>
    </w:lvl>
    <w:lvl w:ilvl="2" w:tplc="E62E1D18"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942E2510">
      <w:numFmt w:val="bullet"/>
      <w:lvlText w:val="•"/>
      <w:lvlJc w:val="left"/>
      <w:pPr>
        <w:ind w:left="3367" w:hanging="360"/>
      </w:pPr>
      <w:rPr>
        <w:rFonts w:hint="default"/>
      </w:rPr>
    </w:lvl>
    <w:lvl w:ilvl="4" w:tplc="32B6DECE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18E0CB76">
      <w:numFmt w:val="bullet"/>
      <w:lvlText w:val="•"/>
      <w:lvlJc w:val="left"/>
      <w:pPr>
        <w:ind w:left="5293" w:hanging="360"/>
      </w:pPr>
      <w:rPr>
        <w:rFonts w:hint="default"/>
      </w:rPr>
    </w:lvl>
    <w:lvl w:ilvl="6" w:tplc="19D097C2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766EC472">
      <w:numFmt w:val="bullet"/>
      <w:lvlText w:val="•"/>
      <w:lvlJc w:val="left"/>
      <w:pPr>
        <w:ind w:left="7218" w:hanging="360"/>
      </w:pPr>
      <w:rPr>
        <w:rFonts w:hint="default"/>
      </w:rPr>
    </w:lvl>
    <w:lvl w:ilvl="8" w:tplc="D6224EDE">
      <w:numFmt w:val="bullet"/>
      <w:lvlText w:val="•"/>
      <w:lvlJc w:val="left"/>
      <w:pPr>
        <w:ind w:left="8181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1F"/>
    <w:rsid w:val="00052506"/>
    <w:rsid w:val="000A34E2"/>
    <w:rsid w:val="000A5161"/>
    <w:rsid w:val="0012232F"/>
    <w:rsid w:val="0017517C"/>
    <w:rsid w:val="001E6867"/>
    <w:rsid w:val="00207F1F"/>
    <w:rsid w:val="00234E93"/>
    <w:rsid w:val="0027430B"/>
    <w:rsid w:val="002934CE"/>
    <w:rsid w:val="00296066"/>
    <w:rsid w:val="00367EBC"/>
    <w:rsid w:val="00374362"/>
    <w:rsid w:val="003E114A"/>
    <w:rsid w:val="004577A5"/>
    <w:rsid w:val="0050503F"/>
    <w:rsid w:val="005107B7"/>
    <w:rsid w:val="00611885"/>
    <w:rsid w:val="00697E1F"/>
    <w:rsid w:val="006F675E"/>
    <w:rsid w:val="007A7B9D"/>
    <w:rsid w:val="0080403C"/>
    <w:rsid w:val="00837286"/>
    <w:rsid w:val="00837477"/>
    <w:rsid w:val="008601DD"/>
    <w:rsid w:val="008630C4"/>
    <w:rsid w:val="00876B4F"/>
    <w:rsid w:val="00892380"/>
    <w:rsid w:val="009F30D4"/>
    <w:rsid w:val="00A939D3"/>
    <w:rsid w:val="00B34E50"/>
    <w:rsid w:val="00B36317"/>
    <w:rsid w:val="00B452EA"/>
    <w:rsid w:val="00C75100"/>
    <w:rsid w:val="00C92085"/>
    <w:rsid w:val="00D02F71"/>
    <w:rsid w:val="00D370BC"/>
    <w:rsid w:val="00DC126C"/>
    <w:rsid w:val="00DF57E1"/>
    <w:rsid w:val="00E21D45"/>
    <w:rsid w:val="00E6465F"/>
    <w:rsid w:val="00EF753E"/>
    <w:rsid w:val="00F0776F"/>
    <w:rsid w:val="00FC28D0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590E"/>
  <w15:chartTrackingRefBased/>
  <w15:docId w15:val="{CF195636-5ED5-4FF0-B1B6-CCC8184C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697E1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34E9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34E9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34E9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34E9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34E9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E9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1E6867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E6867"/>
    <w:rPr>
      <w:rFonts w:ascii="Arial" w:eastAsia="Arial" w:hAnsi="Arial" w:cs="Arial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1E68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kk@magdeburger.com.tr" TargetMode="External"/><Relationship Id="rId5" Type="http://schemas.openxmlformats.org/officeDocument/2006/relationships/hyperlink" Target="mailto:magdeburgersigorta@hs02.kep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Karaduman</dc:creator>
  <cp:keywords/>
  <dc:description/>
  <cp:lastModifiedBy>Av. Cenk Konukpay</cp:lastModifiedBy>
  <cp:revision>25</cp:revision>
  <dcterms:created xsi:type="dcterms:W3CDTF">2019-05-07T12:01:00Z</dcterms:created>
  <dcterms:modified xsi:type="dcterms:W3CDTF">2020-02-04T07:05:00Z</dcterms:modified>
</cp:coreProperties>
</file>